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34" w:rsidRDefault="00C31C34" w:rsidP="00C31C34">
      <w:pPr>
        <w:pStyle w:val="1"/>
        <w:spacing w:before="0" w:after="120"/>
        <w:ind w:firstLine="709"/>
        <w:rPr>
          <w:rFonts w:ascii="Times New Roman" w:hAnsi="Times New Roman"/>
          <w:color w:val="0070C0"/>
          <w:sz w:val="28"/>
          <w:szCs w:val="28"/>
        </w:rPr>
      </w:pPr>
      <w:bookmarkStart w:id="0" w:name="_Toc42691530"/>
      <w:r>
        <w:rPr>
          <w:rFonts w:ascii="Times New Roman" w:hAnsi="Times New Roman"/>
          <w:color w:val="0070C0"/>
          <w:sz w:val="28"/>
          <w:szCs w:val="28"/>
        </w:rPr>
        <w:t>Аннотация</w:t>
      </w:r>
      <w:bookmarkEnd w:id="0"/>
    </w:p>
    <w:p w:rsidR="00C31C34" w:rsidRDefault="00C31C34" w:rsidP="00C31C34">
      <w:pPr>
        <w:jc w:val="both"/>
      </w:pPr>
      <w:proofErr w:type="gramStart"/>
      <w:r>
        <w:t xml:space="preserve">В представленной работе реализован методический подход, позволяющий рационально сочетать познавательный (экологические понятия и термины), </w:t>
      </w:r>
      <w:proofErr w:type="spellStart"/>
      <w:r>
        <w:t>деятельностный</w:t>
      </w:r>
      <w:proofErr w:type="spellEnd"/>
      <w:r>
        <w:t xml:space="preserve"> (знания о способах деятельности в природе и методах ее познания) и </w:t>
      </w:r>
      <w:proofErr w:type="spellStart"/>
      <w:r>
        <w:t>аксиологический</w:t>
      </w:r>
      <w:proofErr w:type="spellEnd"/>
      <w:r>
        <w:t xml:space="preserve"> (влияние окружающей среды на биологический организм) компоненты, которые в совокупности составляют объем экологических знаний человека.</w:t>
      </w:r>
      <w:proofErr w:type="gramEnd"/>
    </w:p>
    <w:p w:rsidR="00C31C34" w:rsidRDefault="00C31C34" w:rsidP="00C31C34">
      <w:pPr>
        <w:jc w:val="both"/>
      </w:pPr>
      <w:r>
        <w:t xml:space="preserve">Материал ориентирован на </w:t>
      </w:r>
      <w:proofErr w:type="gramStart"/>
      <w:r>
        <w:t>обучающихся</w:t>
      </w:r>
      <w:proofErr w:type="gramEnd"/>
      <w:r>
        <w:t xml:space="preserve"> 12 – 14 летнего возраста. Его актуальность состоит в применении нетрадиционных форм и методов подачи содержания образовательной программы эколого-биологического профиля.</w:t>
      </w:r>
    </w:p>
    <w:p w:rsidR="00C31C34" w:rsidRDefault="00C31C34" w:rsidP="00C31C34">
      <w:pPr>
        <w:jc w:val="both"/>
      </w:pPr>
      <w:r>
        <w:t>Разработка может быть использована педагогами дополнительного образования при проведении занятий объединений по интересам, а также будет полезна учителям-предметникам (биология, экология, человек и мир) учреждений общего среднего образования.</w:t>
      </w:r>
    </w:p>
    <w:p w:rsidR="00CE216D" w:rsidRPr="00F00C52" w:rsidRDefault="00C31C34" w:rsidP="00C31C34">
      <w:pPr>
        <w:jc w:val="both"/>
      </w:pPr>
      <w:r>
        <w:t>Электронный ди</w:t>
      </w:r>
      <w:r w:rsidR="00F00C52">
        <w:t>ск</w:t>
      </w:r>
      <w:r>
        <w:t xml:space="preserve">, созданный в программе </w:t>
      </w:r>
      <w:proofErr w:type="spellStart"/>
      <w:r>
        <w:t>AutoPlay</w:t>
      </w:r>
      <w:proofErr w:type="spellEnd"/>
      <w:r>
        <w:t xml:space="preserve"> </w:t>
      </w:r>
      <w:proofErr w:type="spellStart"/>
      <w:r>
        <w:t>Media</w:t>
      </w:r>
      <w:proofErr w:type="spellEnd"/>
      <w:r>
        <w:t xml:space="preserve"> </w:t>
      </w:r>
      <w:proofErr w:type="spellStart"/>
      <w:r>
        <w:t>Studio</w:t>
      </w:r>
      <w:proofErr w:type="spellEnd"/>
      <w:r w:rsidRPr="00C31C34">
        <w:t>,</w:t>
      </w:r>
      <w:r>
        <w:t xml:space="preserve"> с материалами работы и всеми приложениями можно ск</w:t>
      </w:r>
      <w:r w:rsidRPr="00C31C34">
        <w:t xml:space="preserve">ачать по ссылке: </w:t>
      </w:r>
      <w:hyperlink r:id="rId4" w:history="1">
        <w:r w:rsidR="00F00C52" w:rsidRPr="00C15D1E">
          <w:rPr>
            <w:rStyle w:val="a3"/>
            <w:lang w:val="en-US"/>
          </w:rPr>
          <w:t>https</w:t>
        </w:r>
        <w:r w:rsidR="00F00C52" w:rsidRPr="00C15D1E">
          <w:rPr>
            <w:rStyle w:val="a3"/>
          </w:rPr>
          <w:t>://</w:t>
        </w:r>
        <w:r w:rsidR="00F00C52" w:rsidRPr="00C15D1E">
          <w:rPr>
            <w:rStyle w:val="a3"/>
            <w:lang w:val="en-US"/>
          </w:rPr>
          <w:t>disk</w:t>
        </w:r>
        <w:r w:rsidR="00F00C52" w:rsidRPr="00C15D1E">
          <w:rPr>
            <w:rStyle w:val="a3"/>
          </w:rPr>
          <w:t>.</w:t>
        </w:r>
        <w:proofErr w:type="spellStart"/>
        <w:r w:rsidR="00F00C52" w:rsidRPr="00C15D1E">
          <w:rPr>
            <w:rStyle w:val="a3"/>
            <w:lang w:val="en-US"/>
          </w:rPr>
          <w:t>yandex</w:t>
        </w:r>
        <w:proofErr w:type="spellEnd"/>
        <w:r w:rsidR="00F00C52" w:rsidRPr="00C15D1E">
          <w:rPr>
            <w:rStyle w:val="a3"/>
          </w:rPr>
          <w:t>.</w:t>
        </w:r>
        <w:proofErr w:type="spellStart"/>
        <w:r w:rsidR="00F00C52" w:rsidRPr="00C15D1E">
          <w:rPr>
            <w:rStyle w:val="a3"/>
            <w:lang w:val="en-US"/>
          </w:rPr>
          <w:t>ru</w:t>
        </w:r>
        <w:proofErr w:type="spellEnd"/>
        <w:r w:rsidR="00F00C52" w:rsidRPr="00C15D1E">
          <w:rPr>
            <w:rStyle w:val="a3"/>
          </w:rPr>
          <w:t>/</w:t>
        </w:r>
        <w:r w:rsidR="00F00C52" w:rsidRPr="00C15D1E">
          <w:rPr>
            <w:rStyle w:val="a3"/>
            <w:lang w:val="en-US"/>
          </w:rPr>
          <w:t>d</w:t>
        </w:r>
        <w:r w:rsidR="00F00C52" w:rsidRPr="00C15D1E">
          <w:rPr>
            <w:rStyle w:val="a3"/>
          </w:rPr>
          <w:t>/</w:t>
        </w:r>
        <w:proofErr w:type="spellStart"/>
        <w:r w:rsidR="00F00C52" w:rsidRPr="00C15D1E">
          <w:rPr>
            <w:rStyle w:val="a3"/>
            <w:lang w:val="en-US"/>
          </w:rPr>
          <w:t>fRzDgftyGLBllA</w:t>
        </w:r>
        <w:proofErr w:type="spellEnd"/>
      </w:hyperlink>
      <w:r w:rsidR="00F00C52">
        <w:t>. Объем диска 614 Мб.</w:t>
      </w:r>
    </w:p>
    <w:p w:rsidR="00C31C34" w:rsidRPr="0035073D" w:rsidRDefault="00C31C34" w:rsidP="00C31C34">
      <w:pPr>
        <w:jc w:val="both"/>
      </w:pPr>
      <w:r>
        <w:t xml:space="preserve">При разработке </w:t>
      </w:r>
      <w:r w:rsidR="0035073D">
        <w:t xml:space="preserve">дизайна </w:t>
      </w:r>
      <w:r w:rsidR="00376081">
        <w:t xml:space="preserve">страниц </w:t>
      </w:r>
      <w:r w:rsidR="0035073D">
        <w:t>диска</w:t>
      </w:r>
      <w:r w:rsidR="00CC16E2">
        <w:t xml:space="preserve"> и обложки работы</w:t>
      </w:r>
      <w:r w:rsidR="0035073D">
        <w:t xml:space="preserve"> </w:t>
      </w:r>
      <w:r w:rsidR="002C3B7B">
        <w:t xml:space="preserve">нами </w:t>
      </w:r>
      <w:r w:rsidR="0035073D">
        <w:t xml:space="preserve">использовался редактор растровой графики </w:t>
      </w:r>
      <w:proofErr w:type="spellStart"/>
      <w:r w:rsidR="0035073D">
        <w:t>Photoshop</w:t>
      </w:r>
      <w:proofErr w:type="spellEnd"/>
      <w:r w:rsidR="0035073D">
        <w:t>.</w:t>
      </w:r>
    </w:p>
    <w:sectPr w:rsidR="00C31C34" w:rsidRPr="0035073D" w:rsidSect="00CE2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C31C34"/>
    <w:rsid w:val="002C3B7B"/>
    <w:rsid w:val="0035073D"/>
    <w:rsid w:val="00376081"/>
    <w:rsid w:val="004C5ED2"/>
    <w:rsid w:val="008E56B9"/>
    <w:rsid w:val="00C31C34"/>
    <w:rsid w:val="00CC16E2"/>
    <w:rsid w:val="00CE216D"/>
    <w:rsid w:val="00D07F69"/>
    <w:rsid w:val="00F00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34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31C34"/>
    <w:pPr>
      <w:keepNext/>
      <w:spacing w:before="240" w:after="60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C3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F00C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7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fRzDgftyGLBl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Home-2012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2021-03-04T05:42:00Z</dcterms:created>
  <dcterms:modified xsi:type="dcterms:W3CDTF">2021-03-11T04:57:00Z</dcterms:modified>
</cp:coreProperties>
</file>